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757" w:rsidRPr="008109F2" w:rsidRDefault="00A94944" w:rsidP="00930DAC">
      <w:pPr>
        <w:pStyle w:val="Kopfzeile"/>
        <w:tabs>
          <w:tab w:val="clear" w:pos="4536"/>
          <w:tab w:val="clear" w:pos="9072"/>
        </w:tabs>
        <w:spacing w:line="276" w:lineRule="auto"/>
        <w:rPr>
          <w:rFonts w:ascii="Arial" w:hAnsi="Arial"/>
          <w:b/>
          <w:szCs w:val="24"/>
        </w:rPr>
      </w:pPr>
      <w:r w:rsidRPr="008109F2">
        <w:rPr>
          <w:rFonts w:ascii="Arial" w:hAnsi="Arial"/>
          <w:b/>
          <w:szCs w:val="24"/>
        </w:rPr>
        <w:t xml:space="preserve">Stadt </w:t>
      </w:r>
      <w:r w:rsidR="00296509">
        <w:rPr>
          <w:rFonts w:ascii="Arial" w:hAnsi="Arial"/>
          <w:b/>
          <w:szCs w:val="24"/>
        </w:rPr>
        <w:t>unter</w:t>
      </w:r>
      <w:r w:rsidRPr="008109F2">
        <w:rPr>
          <w:rFonts w:ascii="Arial" w:hAnsi="Arial"/>
          <w:b/>
          <w:szCs w:val="24"/>
        </w:rPr>
        <w:t xml:space="preserve">sagt alle Veranstaltungen in öffentlichen Räumen </w:t>
      </w:r>
    </w:p>
    <w:p w:rsidR="00FE37C2" w:rsidRPr="00930DAC" w:rsidRDefault="00FE37C2" w:rsidP="00930DAC">
      <w:pPr>
        <w:pStyle w:val="Kopfzeile"/>
        <w:tabs>
          <w:tab w:val="clear" w:pos="4536"/>
          <w:tab w:val="clear" w:pos="9072"/>
        </w:tabs>
        <w:spacing w:line="276" w:lineRule="auto"/>
        <w:rPr>
          <w:rFonts w:ascii="Arial" w:hAnsi="Arial"/>
          <w:sz w:val="22"/>
          <w:szCs w:val="22"/>
        </w:rPr>
      </w:pPr>
    </w:p>
    <w:p w:rsidR="00FE37C2" w:rsidRPr="00930DAC" w:rsidRDefault="00FE37C2" w:rsidP="00930DAC">
      <w:pPr>
        <w:pStyle w:val="Kopfzeile"/>
        <w:tabs>
          <w:tab w:val="clear" w:pos="4536"/>
          <w:tab w:val="clear" w:pos="9072"/>
        </w:tabs>
        <w:spacing w:line="276" w:lineRule="auto"/>
        <w:rPr>
          <w:rFonts w:ascii="Arial" w:hAnsi="Arial"/>
          <w:sz w:val="22"/>
          <w:szCs w:val="22"/>
        </w:rPr>
      </w:pPr>
    </w:p>
    <w:p w:rsidR="00FE37C2" w:rsidRPr="00930DAC" w:rsidRDefault="00A94944" w:rsidP="008109F2">
      <w:pPr>
        <w:pStyle w:val="Kopfzeile"/>
        <w:tabs>
          <w:tab w:val="clear" w:pos="4536"/>
          <w:tab w:val="clear" w:pos="9072"/>
        </w:tabs>
        <w:spacing w:line="360" w:lineRule="auto"/>
        <w:rPr>
          <w:rFonts w:ascii="Arial" w:hAnsi="Arial"/>
          <w:sz w:val="22"/>
          <w:szCs w:val="22"/>
        </w:rPr>
      </w:pPr>
      <w:r>
        <w:rPr>
          <w:rFonts w:ascii="Arial" w:hAnsi="Arial"/>
          <w:sz w:val="22"/>
          <w:szCs w:val="22"/>
        </w:rPr>
        <w:t>Oberbürgermeister Bernd H</w:t>
      </w:r>
      <w:r w:rsidR="00CF2090">
        <w:rPr>
          <w:rFonts w:ascii="Arial" w:hAnsi="Arial"/>
          <w:sz w:val="22"/>
          <w:szCs w:val="22"/>
        </w:rPr>
        <w:t>äusler hat heute per Allgemeinv</w:t>
      </w:r>
      <w:r>
        <w:rPr>
          <w:rFonts w:ascii="Arial" w:hAnsi="Arial"/>
          <w:sz w:val="22"/>
          <w:szCs w:val="22"/>
        </w:rPr>
        <w:t xml:space="preserve">erfügung alle </w:t>
      </w:r>
      <w:r w:rsidR="008109F2">
        <w:rPr>
          <w:rFonts w:ascii="Arial" w:hAnsi="Arial"/>
          <w:sz w:val="22"/>
          <w:szCs w:val="22"/>
        </w:rPr>
        <w:t xml:space="preserve">städtischen </w:t>
      </w:r>
      <w:r w:rsidR="008109F2" w:rsidRPr="008109F2">
        <w:rPr>
          <w:rFonts w:ascii="Arial" w:hAnsi="Arial"/>
          <w:sz w:val="22"/>
          <w:szCs w:val="22"/>
        </w:rPr>
        <w:t>sowie die in städtischen Räumen stattfinden</w:t>
      </w:r>
      <w:r w:rsidR="008109F2">
        <w:rPr>
          <w:rFonts w:ascii="Arial" w:hAnsi="Arial"/>
          <w:sz w:val="22"/>
          <w:szCs w:val="22"/>
        </w:rPr>
        <w:t>den</w:t>
      </w:r>
      <w:r w:rsidR="008109F2" w:rsidRPr="008109F2">
        <w:rPr>
          <w:rFonts w:ascii="Arial" w:hAnsi="Arial"/>
          <w:sz w:val="22"/>
          <w:szCs w:val="22"/>
        </w:rPr>
        <w:t xml:space="preserve"> Veranstaltungen</w:t>
      </w:r>
      <w:r w:rsidR="008109F2">
        <w:rPr>
          <w:rFonts w:ascii="Arial" w:hAnsi="Arial"/>
          <w:sz w:val="22"/>
          <w:szCs w:val="22"/>
        </w:rPr>
        <w:t>,</w:t>
      </w:r>
      <w:r>
        <w:rPr>
          <w:rFonts w:ascii="Arial" w:hAnsi="Arial"/>
          <w:sz w:val="22"/>
          <w:szCs w:val="22"/>
        </w:rPr>
        <w:t xml:space="preserve"> unabhängig von der Teilnehmerzahl, bis auf Weiteres </w:t>
      </w:r>
      <w:r w:rsidR="00296509">
        <w:rPr>
          <w:rFonts w:ascii="Arial" w:hAnsi="Arial"/>
          <w:sz w:val="22"/>
          <w:szCs w:val="22"/>
        </w:rPr>
        <w:t>unter</w:t>
      </w:r>
      <w:r>
        <w:rPr>
          <w:rFonts w:ascii="Arial" w:hAnsi="Arial"/>
          <w:sz w:val="22"/>
          <w:szCs w:val="22"/>
        </w:rPr>
        <w:t>gesagt.</w:t>
      </w:r>
      <w:r w:rsidR="00296509">
        <w:rPr>
          <w:rFonts w:ascii="Arial" w:hAnsi="Arial"/>
          <w:sz w:val="22"/>
          <w:szCs w:val="22"/>
        </w:rPr>
        <w:t xml:space="preserve"> Die Verfügung gilt bis mindestens zum 19. April.</w:t>
      </w:r>
      <w:r w:rsidR="007672B8">
        <w:rPr>
          <w:rFonts w:ascii="Arial" w:hAnsi="Arial"/>
          <w:sz w:val="22"/>
          <w:szCs w:val="22"/>
        </w:rPr>
        <w:t xml:space="preserve"> Diese Entscheidung basiert auf einer Empfehlung des Landratsamtes Konstanz.</w:t>
      </w:r>
      <w:r w:rsidR="00313892">
        <w:rPr>
          <w:rFonts w:ascii="Arial" w:hAnsi="Arial"/>
          <w:sz w:val="22"/>
          <w:szCs w:val="22"/>
        </w:rPr>
        <w:t xml:space="preserve">  </w:t>
      </w:r>
      <w:bookmarkStart w:id="0" w:name="_GoBack"/>
      <w:bookmarkEnd w:id="0"/>
      <w:r w:rsidR="00296509">
        <w:rPr>
          <w:rFonts w:ascii="Arial" w:hAnsi="Arial"/>
          <w:sz w:val="22"/>
          <w:szCs w:val="22"/>
        </w:rPr>
        <w:t xml:space="preserve"> Auch auf allen städtischen Sportflächen, dies betrifft Hallen gleichermaßen wie Sportplätze, dürfen keine Aktivitäten mehr stattfinden. Dies gilt auch für alle Vereine, die diese Flächen nutzen. Das Hallenbad wird ab heute 17 Uhr komplett geschlossen. Und die kulturellen Einrichtungen wie beispielsweise das Hegau- und Kunstmuseum bleiben ab sofort geschlossen. Ab dem morgigen Samstag ist auch die Stadtbibliothek bis auf Weiteres zu. Die Stadthalle als Eigenbetrieb wird ebenfalls ihre Veranstaltungen absagen. </w:t>
      </w:r>
      <w:r>
        <w:rPr>
          <w:rFonts w:ascii="Arial" w:hAnsi="Arial"/>
          <w:sz w:val="22"/>
          <w:szCs w:val="22"/>
        </w:rPr>
        <w:t xml:space="preserve"> Die Stadtverwaltung empfiehlt darüber hinaus auch allen Privatveranstaltern, demnächst geplante Termine zu hinterfragen und auf eine</w:t>
      </w:r>
      <w:r w:rsidR="00296509">
        <w:rPr>
          <w:rFonts w:ascii="Arial" w:hAnsi="Arial"/>
          <w:sz w:val="22"/>
          <w:szCs w:val="22"/>
        </w:rPr>
        <w:t xml:space="preserve"> Absage oder</w:t>
      </w:r>
      <w:r>
        <w:rPr>
          <w:rFonts w:ascii="Arial" w:hAnsi="Arial"/>
          <w:sz w:val="22"/>
          <w:szCs w:val="22"/>
        </w:rPr>
        <w:t xml:space="preserve"> mögliche Verschiebung hin zu prüfen.</w:t>
      </w:r>
      <w:r w:rsidR="008109F2">
        <w:rPr>
          <w:rFonts w:ascii="Arial" w:hAnsi="Arial"/>
          <w:sz w:val="22"/>
          <w:szCs w:val="22"/>
        </w:rPr>
        <w:t xml:space="preserve"> Mit dieser Maßnahme soll die Ausbreitung des Coronavirus weiter verlangsamt werden.</w:t>
      </w:r>
      <w:r w:rsidR="003A33C8">
        <w:rPr>
          <w:rFonts w:ascii="Arial" w:hAnsi="Arial"/>
          <w:sz w:val="22"/>
          <w:szCs w:val="22"/>
        </w:rPr>
        <w:t xml:space="preserve"> </w:t>
      </w:r>
    </w:p>
    <w:p w:rsidR="00FE37C2" w:rsidRPr="00930DAC" w:rsidRDefault="00FE37C2" w:rsidP="008109F2">
      <w:pPr>
        <w:pStyle w:val="Kopfzeile"/>
        <w:tabs>
          <w:tab w:val="clear" w:pos="4536"/>
          <w:tab w:val="clear" w:pos="9072"/>
        </w:tabs>
        <w:spacing w:line="360" w:lineRule="auto"/>
        <w:rPr>
          <w:rFonts w:ascii="Arial" w:hAnsi="Arial"/>
          <w:sz w:val="22"/>
          <w:szCs w:val="22"/>
        </w:rPr>
      </w:pPr>
    </w:p>
    <w:p w:rsidR="00074E54" w:rsidRPr="00930DAC" w:rsidRDefault="00074E54" w:rsidP="008109F2">
      <w:pPr>
        <w:pStyle w:val="Kopfzeile"/>
        <w:tabs>
          <w:tab w:val="clear" w:pos="4536"/>
          <w:tab w:val="clear" w:pos="9072"/>
        </w:tabs>
        <w:spacing w:line="360" w:lineRule="auto"/>
        <w:rPr>
          <w:rFonts w:ascii="Arial" w:hAnsi="Arial"/>
          <w:sz w:val="22"/>
          <w:szCs w:val="22"/>
        </w:rPr>
      </w:pPr>
    </w:p>
    <w:p w:rsidR="00BE0447" w:rsidRPr="00930DAC" w:rsidRDefault="00BE0447" w:rsidP="00930DAC">
      <w:pPr>
        <w:pStyle w:val="Kopfzeile"/>
        <w:tabs>
          <w:tab w:val="clear" w:pos="4536"/>
          <w:tab w:val="clear" w:pos="9072"/>
        </w:tabs>
        <w:spacing w:line="276" w:lineRule="auto"/>
        <w:rPr>
          <w:rFonts w:ascii="Arial" w:hAnsi="Arial"/>
          <w:sz w:val="22"/>
          <w:szCs w:val="22"/>
        </w:rPr>
      </w:pPr>
    </w:p>
    <w:p w:rsidR="00703FD7" w:rsidRPr="00930DAC" w:rsidRDefault="00703FD7" w:rsidP="00930DAC">
      <w:pPr>
        <w:pStyle w:val="Kopfzeile"/>
        <w:spacing w:line="276" w:lineRule="auto"/>
        <w:rPr>
          <w:rFonts w:ascii="Arial" w:hAnsi="Arial"/>
          <w:sz w:val="22"/>
          <w:szCs w:val="22"/>
        </w:rPr>
      </w:pPr>
    </w:p>
    <w:p w:rsidR="00703FD7" w:rsidRPr="00930DAC" w:rsidRDefault="00703FD7" w:rsidP="00930DAC">
      <w:pPr>
        <w:pStyle w:val="Kopfzeile"/>
        <w:spacing w:line="276" w:lineRule="auto"/>
        <w:rPr>
          <w:rFonts w:ascii="Arial" w:hAnsi="Arial"/>
          <w:sz w:val="22"/>
          <w:szCs w:val="22"/>
        </w:rPr>
      </w:pPr>
    </w:p>
    <w:p w:rsidR="00C24838" w:rsidRPr="00930DAC" w:rsidRDefault="00C24838" w:rsidP="00930DAC">
      <w:pPr>
        <w:pStyle w:val="Kopfzeile"/>
        <w:spacing w:line="276" w:lineRule="auto"/>
        <w:rPr>
          <w:rFonts w:ascii="Arial" w:hAnsi="Arial"/>
          <w:sz w:val="22"/>
          <w:szCs w:val="22"/>
        </w:rPr>
      </w:pPr>
    </w:p>
    <w:p w:rsidR="00C24838" w:rsidRPr="00930DAC" w:rsidRDefault="00C24838" w:rsidP="00930DAC">
      <w:pPr>
        <w:pStyle w:val="Kopfzeile"/>
        <w:spacing w:line="276" w:lineRule="auto"/>
        <w:rPr>
          <w:rFonts w:ascii="Arial" w:hAnsi="Arial"/>
          <w:sz w:val="22"/>
          <w:szCs w:val="22"/>
        </w:rPr>
      </w:pPr>
    </w:p>
    <w:p w:rsidR="00C24838" w:rsidRPr="00930DAC" w:rsidRDefault="00C24838" w:rsidP="00930DAC">
      <w:pPr>
        <w:pStyle w:val="Kopfzeile"/>
        <w:spacing w:line="276" w:lineRule="auto"/>
        <w:rPr>
          <w:rFonts w:ascii="Arial" w:hAnsi="Arial"/>
          <w:sz w:val="22"/>
          <w:szCs w:val="22"/>
        </w:rPr>
      </w:pPr>
    </w:p>
    <w:p w:rsidR="00C24838" w:rsidRPr="00930DAC" w:rsidRDefault="00C24838" w:rsidP="00930DAC">
      <w:pPr>
        <w:pStyle w:val="Kopfzeile"/>
        <w:spacing w:line="276" w:lineRule="auto"/>
        <w:rPr>
          <w:rFonts w:ascii="Arial" w:hAnsi="Arial"/>
          <w:sz w:val="22"/>
          <w:szCs w:val="22"/>
        </w:rPr>
      </w:pPr>
    </w:p>
    <w:p w:rsidR="00C24838" w:rsidRPr="00930DAC" w:rsidRDefault="00C24838" w:rsidP="00930DAC">
      <w:pPr>
        <w:pStyle w:val="Kopfzeile"/>
        <w:spacing w:line="276" w:lineRule="auto"/>
        <w:rPr>
          <w:rFonts w:ascii="Arial" w:hAnsi="Arial"/>
          <w:sz w:val="22"/>
          <w:szCs w:val="22"/>
        </w:rPr>
      </w:pPr>
    </w:p>
    <w:p w:rsidR="00C24838" w:rsidRPr="00930DAC" w:rsidRDefault="00C24838" w:rsidP="00930DAC">
      <w:pPr>
        <w:pStyle w:val="Kopfzeile"/>
        <w:spacing w:line="276" w:lineRule="auto"/>
        <w:rPr>
          <w:rFonts w:ascii="Arial" w:hAnsi="Arial"/>
          <w:sz w:val="22"/>
          <w:szCs w:val="22"/>
        </w:rPr>
      </w:pPr>
    </w:p>
    <w:sectPr w:rsidR="00C24838" w:rsidRPr="00930DAC">
      <w:headerReference w:type="default" r:id="rId6"/>
      <w:headerReference w:type="first" r:id="rId7"/>
      <w:footerReference w:type="first" r:id="rId8"/>
      <w:pgSz w:w="11906" w:h="16838"/>
      <w:pgMar w:top="3969" w:right="3119" w:bottom="0" w:left="1418" w:header="567" w:footer="15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944" w:rsidRDefault="00A94944">
      <w:r>
        <w:separator/>
      </w:r>
    </w:p>
  </w:endnote>
  <w:endnote w:type="continuationSeparator" w:id="0">
    <w:p w:rsidR="00A94944" w:rsidRDefault="00A9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4CB" w:rsidRDefault="008109F2">
    <w:pPr>
      <w:pStyle w:val="Fuzeile"/>
    </w:pPr>
    <w:r>
      <w:rPr>
        <w:noProof/>
      </w:rPr>
      <mc:AlternateContent>
        <mc:Choice Requires="wps">
          <w:drawing>
            <wp:anchor distT="0" distB="0" distL="114300" distR="114300" simplePos="0" relativeHeight="251657216" behindDoc="0" locked="0" layoutInCell="0" allowOverlap="1">
              <wp:simplePos x="0" y="0"/>
              <wp:positionH relativeFrom="margin">
                <wp:posOffset>13970</wp:posOffset>
              </wp:positionH>
              <wp:positionV relativeFrom="margin">
                <wp:posOffset>7172325</wp:posOffset>
              </wp:positionV>
              <wp:extent cx="46799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E1F84"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pt,564.75pt" to="369.6pt,5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l5EAIAACg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" o:allowincell="f" strokeweight=".5pt">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944" w:rsidRDefault="00A94944">
      <w:r>
        <w:separator/>
      </w:r>
    </w:p>
  </w:footnote>
  <w:footnote w:type="continuationSeparator" w:id="0">
    <w:p w:rsidR="00A94944" w:rsidRDefault="00A94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4CB" w:rsidRDefault="008109F2">
    <w:pPr>
      <w:pStyle w:val="Kopfzeile"/>
    </w:pPr>
    <w:r>
      <w:rPr>
        <w:noProof/>
      </w:rPr>
      <w:drawing>
        <wp:anchor distT="0" distB="0" distL="114300" distR="114300" simplePos="0" relativeHeight="251659264" behindDoc="1" locked="0" layoutInCell="1" allowOverlap="1">
          <wp:simplePos x="0" y="0"/>
          <wp:positionH relativeFrom="column">
            <wp:posOffset>-48895</wp:posOffset>
          </wp:positionH>
          <wp:positionV relativeFrom="paragraph">
            <wp:posOffset>3810</wp:posOffset>
          </wp:positionV>
          <wp:extent cx="6298565" cy="624840"/>
          <wp:effectExtent l="0" t="0" r="0" b="0"/>
          <wp:wrapNone/>
          <wp:docPr id="7" name="Bild 7" descr="PresseEinladun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sseEinladung_ne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624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4CB" w:rsidRDefault="008109F2">
    <w:pPr>
      <w:pStyle w:val="Kopfzeile"/>
    </w:pPr>
    <w:r>
      <w:rPr>
        <w:noProof/>
      </w:rPr>
      <w:drawing>
        <wp:anchor distT="0" distB="0" distL="114300" distR="114300" simplePos="0" relativeHeight="251656192" behindDoc="1" locked="0" layoutInCell="1" allowOverlap="1">
          <wp:simplePos x="0" y="0"/>
          <wp:positionH relativeFrom="column">
            <wp:posOffset>-48895</wp:posOffset>
          </wp:positionH>
          <wp:positionV relativeFrom="paragraph">
            <wp:posOffset>24130</wp:posOffset>
          </wp:positionV>
          <wp:extent cx="6373495" cy="1218565"/>
          <wp:effectExtent l="0" t="0" r="0" b="0"/>
          <wp:wrapNone/>
          <wp:docPr id="6" name="Bild 6" descr="PresseEinladun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seEinladung_ne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3495"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simplePos x="0" y="0"/>
              <wp:positionH relativeFrom="margin">
                <wp:posOffset>13970</wp:posOffset>
              </wp:positionH>
              <wp:positionV relativeFrom="margin">
                <wp:posOffset>-142875</wp:posOffset>
              </wp:positionV>
              <wp:extent cx="467995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CBD03" id="Line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pt,-11.25pt" to="369.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XSEAIAACg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" o:allowincell="f" strokeweight=".5pt">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44"/>
    <w:rsid w:val="00065AE5"/>
    <w:rsid w:val="00074E54"/>
    <w:rsid w:val="00074FBD"/>
    <w:rsid w:val="001A7CF5"/>
    <w:rsid w:val="002701F4"/>
    <w:rsid w:val="00296509"/>
    <w:rsid w:val="00313892"/>
    <w:rsid w:val="003A33C8"/>
    <w:rsid w:val="003D77B8"/>
    <w:rsid w:val="004245E6"/>
    <w:rsid w:val="004D6C90"/>
    <w:rsid w:val="005347FE"/>
    <w:rsid w:val="005A46ED"/>
    <w:rsid w:val="005C0757"/>
    <w:rsid w:val="005D3BE6"/>
    <w:rsid w:val="00642ECA"/>
    <w:rsid w:val="006D3A29"/>
    <w:rsid w:val="00703FD7"/>
    <w:rsid w:val="007672B8"/>
    <w:rsid w:val="007B1A90"/>
    <w:rsid w:val="007E5DA8"/>
    <w:rsid w:val="00803A9D"/>
    <w:rsid w:val="008109F2"/>
    <w:rsid w:val="008E5F62"/>
    <w:rsid w:val="00930DAC"/>
    <w:rsid w:val="00A734CB"/>
    <w:rsid w:val="00A94944"/>
    <w:rsid w:val="00B51CF1"/>
    <w:rsid w:val="00B72573"/>
    <w:rsid w:val="00BE0447"/>
    <w:rsid w:val="00BE79CB"/>
    <w:rsid w:val="00C24838"/>
    <w:rsid w:val="00CF2090"/>
    <w:rsid w:val="00D84439"/>
    <w:rsid w:val="00DB3E66"/>
    <w:rsid w:val="00EA3C5C"/>
    <w:rsid w:val="00FE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193B3D"/>
  <w15:chartTrackingRefBased/>
  <w15:docId w15:val="{1BF3421D-1C55-4FA6-A43D-E456A972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spacing w:before="240" w:after="60"/>
      <w:outlineLvl w:val="0"/>
    </w:pPr>
    <w:rPr>
      <w:rFonts w:ascii="Helvetica" w:hAnsi="Helvetica"/>
      <w:b/>
      <w:kern w:val="32"/>
      <w:sz w:val="32"/>
    </w:rPr>
  </w:style>
  <w:style w:type="paragraph" w:styleId="berschrift2">
    <w:name w:val="heading 2"/>
    <w:basedOn w:val="Standard"/>
    <w:next w:val="Standard"/>
    <w:qFormat/>
    <w:pPr>
      <w:keepNext/>
      <w:outlineLvl w:val="1"/>
    </w:pPr>
    <w:rPr>
      <w:rFonts w:ascii="Arial" w:hAnsi="Arial"/>
      <w:sz w:val="28"/>
    </w:rPr>
  </w:style>
  <w:style w:type="paragraph" w:styleId="berschrift3">
    <w:name w:val="heading 3"/>
    <w:basedOn w:val="Standard"/>
    <w:next w:val="Standard"/>
    <w:qFormat/>
    <w:pPr>
      <w:keepNext/>
      <w:outlineLvl w:val="2"/>
    </w:pPr>
    <w:rPr>
      <w:rFonts w:ascii="Arial" w:hAnsi="Arial"/>
      <w:sz w:val="32"/>
    </w:rPr>
  </w:style>
  <w:style w:type="paragraph" w:styleId="berschrift4">
    <w:name w:val="heading 4"/>
    <w:basedOn w:val="Standard"/>
    <w:next w:val="Standard"/>
    <w:qFormat/>
    <w:pPr>
      <w:keepNext/>
      <w:outlineLvl w:val="3"/>
    </w:pPr>
    <w:rPr>
      <w:rFonts w:ascii="Arial" w:hAnsi="Arial"/>
      <w:b/>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Geneva" w:hAnsi="Geneva"/>
    </w:rPr>
  </w:style>
  <w:style w:type="paragraph" w:styleId="Sprechblasentext">
    <w:name w:val="Balloon Text"/>
    <w:basedOn w:val="Standard"/>
    <w:link w:val="SprechblasentextZchn"/>
    <w:rsid w:val="00CF2090"/>
    <w:rPr>
      <w:rFonts w:ascii="Segoe UI" w:hAnsi="Segoe UI" w:cs="Segoe UI"/>
      <w:sz w:val="18"/>
      <w:szCs w:val="18"/>
    </w:rPr>
  </w:style>
  <w:style w:type="character" w:customStyle="1" w:styleId="SprechblasentextZchn">
    <w:name w:val="Sprechblasentext Zchn"/>
    <w:basedOn w:val="Absatz-Standardschriftart"/>
    <w:link w:val="Sprechblasentext"/>
    <w:rsid w:val="00CF2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Word\Vorlagen\PM_Too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PM_Tool</Template>
  <TotalTime>0</TotalTime>
  <Pages>1</Pages>
  <Words>163</Words>
  <Characters>1031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28</vt:lpstr>
    </vt:vector>
  </TitlesOfParts>
  <Company>Stduio Weber</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dc:title>
  <dc:subject/>
  <dc:creator>Achim Eickhoff</dc:creator>
  <cp:keywords/>
  <cp:lastModifiedBy>Achim Eickhoff</cp:lastModifiedBy>
  <cp:revision>2</cp:revision>
  <cp:lastPrinted>2020-03-13T13:26:00Z</cp:lastPrinted>
  <dcterms:created xsi:type="dcterms:W3CDTF">2020-03-13T08:10:00Z</dcterms:created>
  <dcterms:modified xsi:type="dcterms:W3CDTF">2020-03-13T13:44:00Z</dcterms:modified>
</cp:coreProperties>
</file>